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F458" w14:textId="38D6C080" w:rsidR="00115F57" w:rsidRDefault="00115F57" w:rsidP="00115F57">
      <w:pPr>
        <w:tabs>
          <w:tab w:val="left" w:pos="1134"/>
        </w:tabs>
        <w:spacing w:after="0" w:line="240" w:lineRule="auto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FOA – FAG OG ARBEJDE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  <w:t>SOCIAL- OG SUNDHEDSSEKTOREN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  <w:t xml:space="preserve">                                   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SOSU. 10/2022</w:t>
      </w:r>
    </w:p>
    <w:p w14:paraId="777ABE37" w14:textId="77777777" w:rsidR="00115F57" w:rsidRDefault="00115F57" w:rsidP="00115F57">
      <w:pPr>
        <w:tabs>
          <w:tab w:val="left" w:pos="792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                     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FIU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9501-22-08-02</w:t>
      </w:r>
    </w:p>
    <w:p w14:paraId="3AE033B3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462C2D46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7D1A8B4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141C5CD" w14:textId="5F832F09" w:rsidR="00115F57" w:rsidRDefault="00115F57" w:rsidP="00115F57">
      <w:pPr>
        <w:tabs>
          <w:tab w:val="left" w:pos="1134"/>
        </w:tabs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1A64" wp14:editId="1DABB674">
                <wp:simplePos x="0" y="0"/>
                <wp:positionH relativeFrom="column">
                  <wp:posOffset>474345</wp:posOffset>
                </wp:positionH>
                <wp:positionV relativeFrom="paragraph">
                  <wp:posOffset>15875</wp:posOffset>
                </wp:positionV>
                <wp:extent cx="5257800" cy="1828800"/>
                <wp:effectExtent l="76200" t="76200" r="19050" b="1905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64412639" w14:textId="77777777" w:rsidR="00115F57" w:rsidRDefault="00115F57" w:rsidP="00115F57">
                            <w:pPr>
                              <w:tabs>
                                <w:tab w:val="left" w:pos="1134"/>
                              </w:tabs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6445E1" w14:textId="77777777" w:rsidR="00115F57" w:rsidRDefault="00115F57" w:rsidP="00115F57">
                            <w:pPr>
                              <w:tabs>
                                <w:tab w:val="left" w:pos="1134"/>
                              </w:tabs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BESTYRELSESMØDE  </w:t>
                            </w:r>
                          </w:p>
                          <w:p w14:paraId="4BD9952A" w14:textId="1DF5D549" w:rsidR="00115F57" w:rsidRDefault="00115F57" w:rsidP="00115F57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Mandag d.15.11.2022 kl. 12.00-16.00</w:t>
                            </w:r>
                          </w:p>
                          <w:p w14:paraId="753C5095" w14:textId="77777777" w:rsidR="00115F57" w:rsidRDefault="00115F57" w:rsidP="00115F57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Mellemgade 12. 9800 Hjørring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1A6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37.35pt;margin-top:1.25pt;width:41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" strokeweight="1.5pt">
                <v:shadow on="t" type="double" opacity=".5" color2="shadow add(102)" offset="-3pt,-3pt" offset2="-6pt,-6pt"/>
                <v:textbox>
                  <w:txbxContent>
                    <w:p w14:paraId="64412639" w14:textId="77777777" w:rsidR="00115F57" w:rsidRDefault="00115F57" w:rsidP="00115F57">
                      <w:pPr>
                        <w:tabs>
                          <w:tab w:val="left" w:pos="1134"/>
                        </w:tabs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6445E1" w14:textId="77777777" w:rsidR="00115F57" w:rsidRDefault="00115F57" w:rsidP="00115F57">
                      <w:pPr>
                        <w:tabs>
                          <w:tab w:val="left" w:pos="1134"/>
                        </w:tabs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BESTYRELSESMØDE  </w:t>
                      </w:r>
                    </w:p>
                    <w:p w14:paraId="4BD9952A" w14:textId="1DF5D549" w:rsidR="00115F57" w:rsidRDefault="00115F57" w:rsidP="00115F57">
                      <w:pPr>
                        <w:tabs>
                          <w:tab w:val="left" w:pos="1134"/>
                        </w:tabs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Mandag d.15.11.2022 kl. 12.00-16.00</w:t>
                      </w:r>
                    </w:p>
                    <w:p w14:paraId="753C5095" w14:textId="77777777" w:rsidR="00115F57" w:rsidRDefault="00115F57" w:rsidP="00115F57">
                      <w:pPr>
                        <w:tabs>
                          <w:tab w:val="left" w:pos="1134"/>
                        </w:tabs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Mellemgade 12. 9800 Hjørring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4E1D18" w14:textId="77777777" w:rsidR="00115F57" w:rsidRDefault="00115F57" w:rsidP="00115F57">
      <w:pPr>
        <w:tabs>
          <w:tab w:val="left" w:pos="1134"/>
        </w:tabs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</w:p>
    <w:p w14:paraId="26BEF078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61C01C4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7B7C6B54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F2E7F62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5D9B4D5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BFB2E50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E2C9239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EF2628F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3BBD73A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783C8649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44F8A3E4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1B447F5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Deltagere: FM Louise Djernes, Lene Svenningsen, Jytte Graven, Nicoline Bertram, Elsebeth Nielsen, Mette Panum, Maybritt Pedersen, Malene Holland, Helle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Skyttegaard</w:t>
      </w:r>
      <w:proofErr w:type="spellEnd"/>
    </w:p>
    <w:p w14:paraId="4C394B95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Suppleanter: Tina Kjeldgaard</w:t>
      </w:r>
    </w:p>
    <w:p w14:paraId="4D157B34" w14:textId="76D44326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Afbud: </w:t>
      </w:r>
      <w:r w:rsidR="00414BFA">
        <w:rPr>
          <w:rFonts w:ascii="Calibri Light" w:eastAsia="Times New Roman" w:hAnsi="Calibri Light" w:cs="Calibri Light"/>
          <w:sz w:val="24"/>
          <w:szCs w:val="24"/>
          <w:lang w:eastAsia="da-DK"/>
        </w:rPr>
        <w:t>Helle Skyttegård, Malene Holland, Lene Svenningsen</w:t>
      </w:r>
      <w:r w:rsidR="00A41492">
        <w:rPr>
          <w:rFonts w:ascii="Calibri Light" w:eastAsia="Times New Roman" w:hAnsi="Calibri Light" w:cs="Calibri Light"/>
          <w:sz w:val="24"/>
          <w:szCs w:val="24"/>
          <w:lang w:eastAsia="da-DK"/>
        </w:rPr>
        <w:t>, Nicoline Bertram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>, Tina Kjeldgaard</w:t>
      </w:r>
    </w:p>
    <w:p w14:paraId="2A64CAD2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Dagsorden:</w:t>
      </w:r>
    </w:p>
    <w:p w14:paraId="77C5A2F7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</w:p>
    <w:p w14:paraId="7409E546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AAD9EE6" w14:textId="77777777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Valg af ordstyrer</w:t>
      </w:r>
    </w:p>
    <w:p w14:paraId="31B5A9C2" w14:textId="77777777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Valg af referent</w:t>
      </w:r>
    </w:p>
    <w:p w14:paraId="213E46E7" w14:textId="77777777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Godkendelse af dagsorden</w:t>
      </w:r>
    </w:p>
    <w:p w14:paraId="0A641418" w14:textId="579A7FB0" w:rsidR="00115F57" w:rsidRP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Budget &amp; økonomi </w:t>
      </w:r>
    </w:p>
    <w:p w14:paraId="3C63A27A" w14:textId="77777777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bookmarkStart w:id="0" w:name="_Hlk93398193"/>
      <w:bookmarkStart w:id="1" w:name="_Hlk103082208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Nyt fra den Centrale sektor</w:t>
      </w:r>
    </w:p>
    <w:bookmarkEnd w:id="0"/>
    <w:bookmarkEnd w:id="1"/>
    <w:p w14:paraId="7F63A323" w14:textId="592B011A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Lukket punkt/ brainstorm</w:t>
      </w:r>
    </w:p>
    <w:p w14:paraId="6BE09B73" w14:textId="6E604C7F" w:rsidR="00115F57" w:rsidRDefault="00115F57" w:rsidP="00115F57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Evt.</w:t>
      </w:r>
    </w:p>
    <w:p w14:paraId="22B88E0E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D2E6B8E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8E0F078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875E2D2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D8B40BF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23FAA8A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F7E5116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BF9BAD7" w14:textId="77777777" w:rsidR="00115F57" w:rsidRDefault="00115F57" w:rsidP="00115F57">
      <w:pPr>
        <w:pStyle w:val="Listeafsnit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Valg af ordstyrer </w:t>
      </w:r>
    </w:p>
    <w:p w14:paraId="1681C212" w14:textId="2C76716C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</w:p>
    <w:p w14:paraId="0AFED89A" w14:textId="77777777" w:rsidR="00115F57" w:rsidRDefault="00115F57" w:rsidP="00115F57">
      <w:pPr>
        <w:pStyle w:val="Listeafsnit"/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DC837ED" w14:textId="77777777" w:rsidR="00115F57" w:rsidRDefault="00115F57" w:rsidP="00115F57">
      <w:pPr>
        <w:pStyle w:val="Listeafsnit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Valg af referent </w:t>
      </w:r>
    </w:p>
    <w:p w14:paraId="351670D7" w14:textId="593B6A9C" w:rsidR="00115F57" w:rsidRDefault="00233096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Louise</w:t>
      </w:r>
      <w:r w:rsidR="00115F57"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</w:p>
    <w:p w14:paraId="38F3B7C1" w14:textId="77777777" w:rsidR="00115F57" w:rsidRDefault="00115F57" w:rsidP="00115F57">
      <w:pPr>
        <w:pStyle w:val="Listeafsnit"/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B8D3CC0" w14:textId="11A92114" w:rsidR="00115F57" w:rsidRDefault="00115F57" w:rsidP="00233096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Godkendelse af dagsord</w:t>
      </w:r>
      <w:r w:rsidR="00233096">
        <w:rPr>
          <w:rFonts w:ascii="Calibri Light" w:eastAsia="Times New Roman" w:hAnsi="Calibri Light" w:cs="Calibri Light"/>
          <w:sz w:val="24"/>
          <w:szCs w:val="24"/>
          <w:lang w:eastAsia="da-DK"/>
        </w:rPr>
        <w:t>en</w:t>
      </w:r>
    </w:p>
    <w:p w14:paraId="2066A94D" w14:textId="77777777" w:rsidR="00233096" w:rsidRDefault="00233096" w:rsidP="00233096">
      <w:pPr>
        <w:tabs>
          <w:tab w:val="left" w:pos="1134"/>
        </w:tabs>
        <w:spacing w:after="0" w:line="240" w:lineRule="auto"/>
        <w:ind w:left="42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19A527F" w14:textId="3FD983B7" w:rsidR="00233096" w:rsidRPr="00233096" w:rsidRDefault="0019569D" w:rsidP="00233096">
      <w:pPr>
        <w:tabs>
          <w:tab w:val="left" w:pos="1134"/>
        </w:tabs>
        <w:spacing w:after="0" w:line="240" w:lineRule="auto"/>
        <w:ind w:left="42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</w:t>
      </w:r>
      <w:r w:rsidR="00233096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er ønskes 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en drøftelse af</w:t>
      </w:r>
      <w:r w:rsidR="00233096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ansættelser på små timetal.</w:t>
      </w:r>
    </w:p>
    <w:p w14:paraId="546079D3" w14:textId="77777777" w:rsidR="00115F57" w:rsidRDefault="00115F57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42E78F5" w14:textId="77777777" w:rsidR="00115F57" w:rsidRDefault="00115F57" w:rsidP="00115F57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Budget &amp; økonomi </w:t>
      </w:r>
    </w:p>
    <w:p w14:paraId="69EF7D1C" w14:textId="45540DD8" w:rsidR="00115F57" w:rsidRDefault="00470EE8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Der har fra den 31/8 til den 30/9 været et medlemsfald i vores sektor fra 2021 til 2013 altså 8 medlemmer.</w:t>
      </w:r>
    </w:p>
    <w:p w14:paraId="44A403BD" w14:textId="646189B4" w:rsidR="00470EE8" w:rsidRDefault="00470EE8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Arrangementet med Rene Da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>h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l Andersen var godt besøgt 177 tilmeldte, pænt fordelt på de 3 sektorer. </w:t>
      </w:r>
    </w:p>
    <w:p w14:paraId="772A9BCA" w14:textId="577228DF" w:rsidR="00470EE8" w:rsidRDefault="00470EE8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Der var på aftenen et stort ønske om at vi arrangerer et foredrag med version 2 Rene Dahl Andersen.</w:t>
      </w:r>
      <w:r w:rsidR="00233096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 </w:t>
      </w:r>
    </w:p>
    <w:p w14:paraId="306D49B9" w14:textId="59B0C463" w:rsidR="003F59D2" w:rsidRDefault="003F59D2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Juleturen til Voergård var meget hurtigt overtegnet og vi fik udvidet antallet til 40 pr. dag.</w:t>
      </w:r>
    </w:p>
    <w:p w14:paraId="6D6AEE97" w14:textId="3F27CB4B" w:rsidR="003F59D2" w:rsidRDefault="003F59D2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Kvartalsmødet den 22. november for tillidsvalgte i sektoren, i idrætscenter Vendsyssel har god tilslutning    </w:t>
      </w:r>
      <w:proofErr w:type="gramStart"/>
      <w:r w:rsidR="00041AC1">
        <w:rPr>
          <w:rFonts w:ascii="Calibri Light" w:eastAsia="Times New Roman" w:hAnsi="Calibri Light" w:cs="Calibri Light"/>
          <w:sz w:val="24"/>
          <w:szCs w:val="24"/>
          <w:lang w:eastAsia="da-DK"/>
        </w:rPr>
        <w:t>25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 er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tilmeldt. </w:t>
      </w:r>
    </w:p>
    <w:p w14:paraId="0EA83CE1" w14:textId="5709557F" w:rsidR="00777B03" w:rsidRDefault="00777B03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Økonomibilag gennemgås og tages til efterretning.</w:t>
      </w:r>
    </w:p>
    <w:p w14:paraId="7AFDCDFA" w14:textId="166E4391" w:rsidR="00777B03" w:rsidRDefault="00777B03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Bilag: kontooversigt og balance for sektoren og elevkontoen</w:t>
      </w:r>
    </w:p>
    <w:p w14:paraId="1F22D33E" w14:textId="648807BE" w:rsidR="00535EBF" w:rsidRDefault="0019569D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Bestyrelses </w:t>
      </w:r>
      <w:r w:rsidR="00535EBF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Konference 13 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+</w:t>
      </w:r>
      <w:r w:rsidR="00535EBF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14 februar. Evt. køre med toget søndag 12.2. </w:t>
      </w:r>
    </w:p>
    <w:p w14:paraId="148ECA5D" w14:textId="77777777" w:rsidR="00115F57" w:rsidRDefault="00115F57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E4EED00" w14:textId="77777777" w:rsidR="00115F57" w:rsidRDefault="00115F57" w:rsidP="00115F57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Nyt fra den Centrale sektor</w:t>
      </w:r>
    </w:p>
    <w:p w14:paraId="5602C6F4" w14:textId="09E5A993" w:rsidR="00115F57" w:rsidRDefault="00470EE8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Præsentationsrunde 5 steder i landet.</w:t>
      </w:r>
      <w:r w:rsidR="00777B03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De delegerede er inviteret til møde den 30. november i Ålborg, resten af bestyrelsen er inviteret til at deltage over teams.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Årsmøde den 6. december Maybritt og jeg deltager.</w:t>
      </w:r>
    </w:p>
    <w:p w14:paraId="2A35F368" w14:textId="24A74A3F" w:rsidR="00470EE8" w:rsidRDefault="00470EE8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Sektorformandsmøde 10 og 11/11.</w:t>
      </w:r>
      <w:r w:rsidR="00777B03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orientering herfra.</w:t>
      </w:r>
    </w:p>
    <w:p w14:paraId="40D82456" w14:textId="335EA910" w:rsidR="00041AC1" w:rsidRDefault="00041AC1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Forslag til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struktur ændring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og orientering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om sektorformændenes ændringsforslag.</w:t>
      </w:r>
    </w:p>
    <w:p w14:paraId="19190AE7" w14:textId="046C4019" w:rsidR="00777B03" w:rsidRDefault="00041AC1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Fagets dag</w:t>
      </w:r>
      <w:r w:rsidR="00C81984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. 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>Orientering omkring det og en løs snak om det er noget vi skal deltage i næste år.</w:t>
      </w:r>
    </w:p>
    <w:p w14:paraId="0C0E28E4" w14:textId="30FCA0D2" w:rsidR="00D5703E" w:rsidRDefault="00D5703E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Vi drøftede </w:t>
      </w:r>
      <w:proofErr w:type="spellStart"/>
      <w:r w:rsidR="00A31EE2">
        <w:rPr>
          <w:rFonts w:ascii="Calibri Light" w:eastAsia="Times New Roman" w:hAnsi="Calibri Light" w:cs="Calibri Light"/>
          <w:sz w:val="24"/>
          <w:szCs w:val="24"/>
          <w:lang w:eastAsia="da-DK"/>
        </w:rPr>
        <w:t>fh´s</w:t>
      </w:r>
      <w:proofErr w:type="spellEnd"/>
      <w:r w:rsidR="00A31EE2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kam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pagne hvor de skal ud at dele rundstykker de næste dage i regionen. Maybritt giver udtryk for at hun er </w:t>
      </w:r>
      <w:r w:rsidR="00A31EE2">
        <w:rPr>
          <w:rFonts w:ascii="Calibri Light" w:eastAsia="Times New Roman" w:hAnsi="Calibri Light" w:cs="Calibri Light"/>
          <w:sz w:val="24"/>
          <w:szCs w:val="24"/>
          <w:lang w:eastAsia="da-DK"/>
        </w:rPr>
        <w:t>interesseret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i FH arbejde.</w:t>
      </w:r>
    </w:p>
    <w:p w14:paraId="36AC4DAB" w14:textId="775BF331" w:rsidR="00565666" w:rsidRDefault="00565666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Der er nye vejledninger i arbejdstidsaftalen på døgnarbejdstidsområdet på vej både kommunale og regionalt. </w:t>
      </w:r>
    </w:p>
    <w:p w14:paraId="63CD5582" w14:textId="067CCB9C" w:rsidR="00041AC1" w:rsidRDefault="00041AC1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Tak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sosu</w:t>
      </w:r>
      <w:proofErr w:type="spellEnd"/>
      <w:r w:rsidR="00D5703E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.  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Orientering om vandreudstillingen i </w:t>
      </w:r>
      <w:proofErr w:type="spellStart"/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>hjørring</w:t>
      </w:r>
      <w:proofErr w:type="spellEnd"/>
    </w:p>
    <w:p w14:paraId="7445C19E" w14:textId="2729C05B" w:rsidR="001449B2" w:rsidRDefault="001449B2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Hjørring, Brønderslev og Frederikshavn kommuner vil lave et SSH forløb på 17 uger for ufaglærte der har 2 års erfaring fra hjemmepleje eller ældrecenter min 25 timer om ugen men primært i dagvagt, med opstart 30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Januar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. </w:t>
      </w:r>
      <w:r w:rsidR="00565666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Det udspringer af et Merrit bilag i overenskomsten forløbet hedder EUV 1. </w:t>
      </w:r>
    </w:p>
    <w:p w14:paraId="0DC10E3D" w14:textId="5064956C" w:rsidR="001449B2" w:rsidRDefault="001449B2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DC52979" w14:textId="77777777" w:rsidR="00565666" w:rsidRDefault="00565666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43976511" w14:textId="7D4EFF47" w:rsidR="00115F57" w:rsidRDefault="00115F57" w:rsidP="00115F57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Brainstorm/ lukket punkt.</w:t>
      </w:r>
    </w:p>
    <w:p w14:paraId="4459A74A" w14:textId="4C7B9CDF" w:rsidR="00115F57" w:rsidRDefault="000D0093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1 og 2 timers ansættelser. Der ønskes en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døftelse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af afdelingens holdning til disse ansættelser. </w:t>
      </w:r>
      <w:r w:rsidR="00DD785D">
        <w:rPr>
          <w:rFonts w:ascii="Calibri Light" w:eastAsia="Times New Roman" w:hAnsi="Calibri Light" w:cs="Calibri Light"/>
          <w:sz w:val="24"/>
          <w:szCs w:val="24"/>
          <w:lang w:eastAsia="da-DK"/>
        </w:rPr>
        <w:t>Der er et ønske fra de enkelte medarbejde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re der </w:t>
      </w:r>
      <w:r w:rsidR="00DD785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har et fast </w:t>
      </w:r>
      <w:proofErr w:type="gramStart"/>
      <w:r w:rsidR="00DD785D">
        <w:rPr>
          <w:rFonts w:ascii="Calibri Light" w:eastAsia="Times New Roman" w:hAnsi="Calibri Light" w:cs="Calibri Light"/>
          <w:sz w:val="24"/>
          <w:szCs w:val="24"/>
          <w:lang w:eastAsia="da-DK"/>
        </w:rPr>
        <w:t>arbejde</w:t>
      </w:r>
      <w:proofErr w:type="gramEnd"/>
      <w:r w:rsidR="00DD785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men ønsker timer et andet sted. Vi havde i bestyrelsen en god drøftelse af både for og imod små ansættelser. Vi videresender drøftelsen til </w:t>
      </w:r>
      <w:r w:rsidR="0019569D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afdelingsbestyrelsen </w:t>
      </w:r>
      <w:r w:rsidR="00DD785D">
        <w:rPr>
          <w:rFonts w:ascii="Calibri Light" w:eastAsia="Times New Roman" w:hAnsi="Calibri Light" w:cs="Calibri Light"/>
          <w:sz w:val="24"/>
          <w:szCs w:val="24"/>
          <w:lang w:eastAsia="da-DK"/>
        </w:rPr>
        <w:t>bestyrelsen.</w:t>
      </w:r>
      <w:r w:rsidR="002719AB"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</w:t>
      </w:r>
    </w:p>
    <w:p w14:paraId="795652FC" w14:textId="7FBA9444" w:rsidR="005B7FDC" w:rsidRDefault="005B7FDC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3D6E552" w14:textId="77777777" w:rsidR="005B7FDC" w:rsidRDefault="005B7FDC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3B4F17B" w14:textId="77777777" w:rsidR="00A31EE2" w:rsidRDefault="00A31EE2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289B2FA" w14:textId="77777777" w:rsidR="00DD785D" w:rsidRDefault="00DD785D" w:rsidP="00115F57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E73AB62" w14:textId="77777777" w:rsidR="00115F57" w:rsidRDefault="00115F57" w:rsidP="00115F57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Evt.</w:t>
      </w:r>
    </w:p>
    <w:p w14:paraId="76829ED9" w14:textId="5AA452C2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</w:p>
    <w:p w14:paraId="0C14D948" w14:textId="77777777" w:rsidR="00115F57" w:rsidRDefault="00115F57" w:rsidP="00115F57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6E048BF" w14:textId="77777777" w:rsidR="00115F57" w:rsidRDefault="00115F57" w:rsidP="00115F57">
      <w:pPr>
        <w:pStyle w:val="Normal05liefter"/>
      </w:pPr>
    </w:p>
    <w:p w14:paraId="6155A109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16A"/>
    <w:multiLevelType w:val="hybridMultilevel"/>
    <w:tmpl w:val="188632BC"/>
    <w:lvl w:ilvl="0" w:tplc="0A6E7984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>
      <w:start w:val="1"/>
      <w:numFmt w:val="lowerRoman"/>
      <w:lvlText w:val="%3."/>
      <w:lvlJc w:val="right"/>
      <w:pPr>
        <w:ind w:left="2226" w:hanging="180"/>
      </w:pPr>
    </w:lvl>
    <w:lvl w:ilvl="3" w:tplc="0406000F">
      <w:start w:val="1"/>
      <w:numFmt w:val="decimal"/>
      <w:lvlText w:val="%4."/>
      <w:lvlJc w:val="left"/>
      <w:pPr>
        <w:ind w:left="2946" w:hanging="360"/>
      </w:pPr>
    </w:lvl>
    <w:lvl w:ilvl="4" w:tplc="04060019">
      <w:start w:val="1"/>
      <w:numFmt w:val="lowerLetter"/>
      <w:lvlText w:val="%5."/>
      <w:lvlJc w:val="left"/>
      <w:pPr>
        <w:ind w:left="3666" w:hanging="360"/>
      </w:pPr>
    </w:lvl>
    <w:lvl w:ilvl="5" w:tplc="0406001B">
      <w:start w:val="1"/>
      <w:numFmt w:val="lowerRoman"/>
      <w:lvlText w:val="%6."/>
      <w:lvlJc w:val="right"/>
      <w:pPr>
        <w:ind w:left="4386" w:hanging="180"/>
      </w:pPr>
    </w:lvl>
    <w:lvl w:ilvl="6" w:tplc="0406000F">
      <w:start w:val="1"/>
      <w:numFmt w:val="decimal"/>
      <w:lvlText w:val="%7."/>
      <w:lvlJc w:val="left"/>
      <w:pPr>
        <w:ind w:left="5106" w:hanging="360"/>
      </w:pPr>
    </w:lvl>
    <w:lvl w:ilvl="7" w:tplc="04060019">
      <w:start w:val="1"/>
      <w:numFmt w:val="lowerLetter"/>
      <w:lvlText w:val="%8."/>
      <w:lvlJc w:val="left"/>
      <w:pPr>
        <w:ind w:left="5826" w:hanging="360"/>
      </w:pPr>
    </w:lvl>
    <w:lvl w:ilvl="8" w:tplc="040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DC42F9"/>
    <w:multiLevelType w:val="hybridMultilevel"/>
    <w:tmpl w:val="D8B2E390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9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19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57"/>
    <w:rsid w:val="00041AC1"/>
    <w:rsid w:val="000D0093"/>
    <w:rsid w:val="00115F57"/>
    <w:rsid w:val="001449B2"/>
    <w:rsid w:val="00193B6E"/>
    <w:rsid w:val="0019569D"/>
    <w:rsid w:val="00233096"/>
    <w:rsid w:val="002719AB"/>
    <w:rsid w:val="002E5019"/>
    <w:rsid w:val="003310E2"/>
    <w:rsid w:val="003A342D"/>
    <w:rsid w:val="003F3351"/>
    <w:rsid w:val="003F39CC"/>
    <w:rsid w:val="003F59D2"/>
    <w:rsid w:val="00414BFA"/>
    <w:rsid w:val="00470EE8"/>
    <w:rsid w:val="00535EBF"/>
    <w:rsid w:val="00565666"/>
    <w:rsid w:val="005B7FDC"/>
    <w:rsid w:val="00777B03"/>
    <w:rsid w:val="007F4EB9"/>
    <w:rsid w:val="008F5319"/>
    <w:rsid w:val="00A31EE2"/>
    <w:rsid w:val="00A41492"/>
    <w:rsid w:val="00A5781E"/>
    <w:rsid w:val="00A71ED8"/>
    <w:rsid w:val="00C81984"/>
    <w:rsid w:val="00CE69FF"/>
    <w:rsid w:val="00CF6DD3"/>
    <w:rsid w:val="00D5703E"/>
    <w:rsid w:val="00DB5613"/>
    <w:rsid w:val="00DD785D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7F2"/>
  <w15:chartTrackingRefBased/>
  <w15:docId w15:val="{0A5143E0-29A6-46A9-8BF4-0988088D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57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semiHidden/>
    <w:unhideWhenUsed/>
    <w:rsid w:val="00115F5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1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2560</Characters>
  <Application>Microsoft Office Word</Application>
  <DocSecurity>4</DocSecurity>
  <Lines>102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Djernæs</dc:creator>
  <cp:keywords/>
  <dc:description/>
  <cp:lastModifiedBy>Mette Kabbeltved Pedersen</cp:lastModifiedBy>
  <cp:revision>2</cp:revision>
  <dcterms:created xsi:type="dcterms:W3CDTF">2023-02-07T14:00:00Z</dcterms:created>
  <dcterms:modified xsi:type="dcterms:W3CDTF">2023-02-07T14:00:00Z</dcterms:modified>
</cp:coreProperties>
</file>